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3A04" w:rsidRDefault="003A6261">
      <w:pPr>
        <w:pStyle w:val="11"/>
        <w:ind w:left="-180" w:right="355" w:firstLine="0"/>
        <w:jc w:val="center"/>
        <w:rPr>
          <w:rFonts w:ascii="Times New Roman" w:hAnsi="Times New Roman" w:cs="Times New Roman"/>
          <w:b/>
          <w:sz w:val="32"/>
          <w:lang w:val="en-US"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-457200</wp:posOffset>
            </wp:positionV>
            <wp:extent cx="1256665" cy="1256665"/>
            <wp:effectExtent l="0" t="0" r="63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56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A04" w:rsidRDefault="002A3A04">
      <w:pPr>
        <w:pStyle w:val="11"/>
        <w:ind w:left="-180" w:right="355" w:firstLine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D607E8" w:rsidRDefault="00D607E8" w:rsidP="009F19AF">
      <w:pPr>
        <w:jc w:val="center"/>
        <w:rPr>
          <w:b/>
          <w:color w:val="000099"/>
          <w:sz w:val="36"/>
          <w:szCs w:val="36"/>
        </w:rPr>
      </w:pPr>
    </w:p>
    <w:p w:rsidR="006705DA" w:rsidRPr="00D607E8" w:rsidRDefault="006705DA" w:rsidP="009F19AF">
      <w:pPr>
        <w:jc w:val="center"/>
        <w:rPr>
          <w:b/>
          <w:color w:val="000099"/>
          <w:sz w:val="36"/>
          <w:szCs w:val="36"/>
        </w:rPr>
      </w:pPr>
      <w:r w:rsidRPr="00D607E8">
        <w:rPr>
          <w:b/>
          <w:color w:val="000099"/>
          <w:sz w:val="36"/>
          <w:szCs w:val="36"/>
        </w:rPr>
        <w:t xml:space="preserve">Новые льготы для граждан </w:t>
      </w:r>
      <w:proofErr w:type="spellStart"/>
      <w:r w:rsidRPr="00D607E8">
        <w:rPr>
          <w:b/>
          <w:color w:val="000099"/>
          <w:sz w:val="36"/>
          <w:szCs w:val="36"/>
        </w:rPr>
        <w:t>предпенсионного</w:t>
      </w:r>
      <w:proofErr w:type="spellEnd"/>
      <w:r w:rsidRPr="00D607E8">
        <w:rPr>
          <w:b/>
          <w:color w:val="000099"/>
          <w:sz w:val="36"/>
          <w:szCs w:val="36"/>
        </w:rPr>
        <w:t xml:space="preserve"> возраста </w:t>
      </w:r>
    </w:p>
    <w:p w:rsidR="00011149" w:rsidRPr="006705DA" w:rsidRDefault="006705DA" w:rsidP="009F19AF">
      <w:pPr>
        <w:jc w:val="center"/>
        <w:rPr>
          <w:b/>
          <w:sz w:val="28"/>
          <w:szCs w:val="28"/>
        </w:rPr>
      </w:pPr>
      <w:r w:rsidRPr="00D607E8">
        <w:rPr>
          <w:b/>
          <w:color w:val="000099"/>
          <w:sz w:val="36"/>
          <w:szCs w:val="36"/>
        </w:rPr>
        <w:t>и работающих пенсионеров</w:t>
      </w:r>
      <w:r w:rsidRPr="006705DA">
        <w:rPr>
          <w:b/>
          <w:sz w:val="28"/>
          <w:szCs w:val="28"/>
        </w:rPr>
        <w:t xml:space="preserve"> </w:t>
      </w:r>
    </w:p>
    <w:p w:rsidR="00D607E8" w:rsidRDefault="00D607E8" w:rsidP="006705DA">
      <w:pPr>
        <w:adjustRightInd w:val="0"/>
        <w:ind w:firstLine="539"/>
        <w:jc w:val="both"/>
        <w:rPr>
          <w:sz w:val="28"/>
          <w:szCs w:val="28"/>
        </w:rPr>
      </w:pPr>
    </w:p>
    <w:p w:rsidR="004D2D5D" w:rsidRPr="00D607E8" w:rsidRDefault="004D2D5D" w:rsidP="006705DA">
      <w:pPr>
        <w:adjustRightInd w:val="0"/>
        <w:ind w:firstLine="539"/>
        <w:jc w:val="both"/>
        <w:rPr>
          <w:sz w:val="32"/>
          <w:szCs w:val="32"/>
        </w:rPr>
      </w:pPr>
      <w:r w:rsidRPr="00D607E8">
        <w:rPr>
          <w:sz w:val="32"/>
          <w:szCs w:val="32"/>
        </w:rPr>
        <w:t xml:space="preserve">Около </w:t>
      </w:r>
      <w:r w:rsidRPr="00D607E8">
        <w:rPr>
          <w:b/>
          <w:sz w:val="32"/>
          <w:szCs w:val="32"/>
        </w:rPr>
        <w:t>20</w:t>
      </w:r>
      <w:r w:rsidRPr="00D607E8">
        <w:rPr>
          <w:sz w:val="32"/>
          <w:szCs w:val="32"/>
        </w:rPr>
        <w:t xml:space="preserve"> тысяч новгородцев </w:t>
      </w:r>
      <w:proofErr w:type="spellStart"/>
      <w:r w:rsidRPr="00D607E8">
        <w:rPr>
          <w:sz w:val="32"/>
          <w:szCs w:val="32"/>
        </w:rPr>
        <w:t>предпенсионного</w:t>
      </w:r>
      <w:proofErr w:type="spellEnd"/>
      <w:r w:rsidRPr="00D607E8">
        <w:rPr>
          <w:sz w:val="32"/>
          <w:szCs w:val="32"/>
        </w:rPr>
        <w:t xml:space="preserve"> возраста и </w:t>
      </w:r>
      <w:r w:rsidRPr="00D607E8">
        <w:rPr>
          <w:b/>
          <w:sz w:val="32"/>
          <w:szCs w:val="32"/>
        </w:rPr>
        <w:t>45,5</w:t>
      </w:r>
      <w:r w:rsidRPr="00D607E8">
        <w:rPr>
          <w:sz w:val="32"/>
          <w:szCs w:val="32"/>
        </w:rPr>
        <w:t xml:space="preserve"> тысяч работающих пенсионеров региона смогут один раз в год проходить </w:t>
      </w:r>
      <w:r w:rsidR="006705DA" w:rsidRPr="00D607E8">
        <w:rPr>
          <w:sz w:val="32"/>
          <w:szCs w:val="32"/>
        </w:rPr>
        <w:t xml:space="preserve">бесплатную </w:t>
      </w:r>
      <w:r w:rsidRPr="00D607E8">
        <w:rPr>
          <w:sz w:val="32"/>
          <w:szCs w:val="32"/>
        </w:rPr>
        <w:t xml:space="preserve">диспансеризацию в рабочее время с сохранением </w:t>
      </w:r>
      <w:r w:rsidR="006705DA" w:rsidRPr="00D607E8">
        <w:rPr>
          <w:sz w:val="32"/>
          <w:szCs w:val="32"/>
        </w:rPr>
        <w:t>зарплаты</w:t>
      </w:r>
      <w:r w:rsidRPr="00D607E8">
        <w:rPr>
          <w:sz w:val="32"/>
          <w:szCs w:val="32"/>
        </w:rPr>
        <w:t>.</w:t>
      </w:r>
    </w:p>
    <w:p w:rsidR="004D2D5D" w:rsidRPr="00D607E8" w:rsidRDefault="004D2D5D" w:rsidP="006705DA">
      <w:pPr>
        <w:adjustRightInd w:val="0"/>
        <w:ind w:firstLine="539"/>
        <w:jc w:val="both"/>
        <w:rPr>
          <w:sz w:val="32"/>
          <w:szCs w:val="32"/>
          <w:lang w:eastAsia="ru-RU"/>
        </w:rPr>
      </w:pPr>
      <w:r w:rsidRPr="00D607E8">
        <w:rPr>
          <w:sz w:val="32"/>
          <w:szCs w:val="32"/>
        </w:rPr>
        <w:t xml:space="preserve">Такая возможность </w:t>
      </w:r>
      <w:r w:rsidR="006705DA" w:rsidRPr="00D607E8">
        <w:rPr>
          <w:sz w:val="32"/>
          <w:szCs w:val="32"/>
        </w:rPr>
        <w:t>предоставляется</w:t>
      </w:r>
      <w:r w:rsidRPr="00D607E8">
        <w:rPr>
          <w:sz w:val="32"/>
          <w:szCs w:val="32"/>
        </w:rPr>
        <w:t xml:space="preserve"> с 1 января следующего года, в соответствии с Федеральными законами от 03.10.2018 года  № 353-ФЗ «О внесении изменений в Трудовой кодекс РФ» и № 350-ФЗ «О внесении изменений в отдельные законодательные акты Российской Федерации по вопросам назначения и выплаты пенсий». </w:t>
      </w:r>
      <w:proofErr w:type="gramStart"/>
      <w:r w:rsidR="006705DA" w:rsidRPr="00D607E8">
        <w:rPr>
          <w:sz w:val="32"/>
          <w:szCs w:val="32"/>
        </w:rPr>
        <w:t>Согласно законодательству</w:t>
      </w:r>
      <w:r w:rsidRPr="00D607E8">
        <w:rPr>
          <w:sz w:val="32"/>
          <w:szCs w:val="32"/>
        </w:rPr>
        <w:t xml:space="preserve"> р</w:t>
      </w:r>
      <w:r w:rsidRPr="00D607E8">
        <w:rPr>
          <w:sz w:val="32"/>
          <w:szCs w:val="32"/>
          <w:lang w:eastAsia="ru-RU"/>
        </w:rPr>
        <w:t xml:space="preserve">аботники </w:t>
      </w:r>
      <w:proofErr w:type="spellStart"/>
      <w:r w:rsidRPr="00D607E8">
        <w:rPr>
          <w:sz w:val="32"/>
          <w:szCs w:val="32"/>
          <w:lang w:eastAsia="ru-RU"/>
        </w:rPr>
        <w:t>предпенсионного</w:t>
      </w:r>
      <w:proofErr w:type="spellEnd"/>
      <w:r w:rsidRPr="00D607E8">
        <w:rPr>
          <w:sz w:val="32"/>
          <w:szCs w:val="32"/>
          <w:lang w:eastAsia="ru-RU"/>
        </w:rPr>
        <w:t xml:space="preserve"> возраста (в течение 5 лет до </w:t>
      </w:r>
      <w:r w:rsidR="009E184B" w:rsidRPr="00D607E8">
        <w:rPr>
          <w:sz w:val="32"/>
          <w:szCs w:val="32"/>
          <w:lang w:eastAsia="ru-RU"/>
        </w:rPr>
        <w:t>общеустановленного пенсионного возраста</w:t>
      </w:r>
      <w:r w:rsidRPr="00D607E8">
        <w:rPr>
          <w:sz w:val="32"/>
          <w:szCs w:val="32"/>
          <w:lang w:eastAsia="ru-RU"/>
        </w:rPr>
        <w:t xml:space="preserve">, в том </w:t>
      </w:r>
      <w:r w:rsidR="006705DA" w:rsidRPr="00D607E8">
        <w:rPr>
          <w:sz w:val="32"/>
          <w:szCs w:val="32"/>
          <w:lang w:eastAsia="ru-RU"/>
        </w:rPr>
        <w:t xml:space="preserve">числе </w:t>
      </w:r>
      <w:r w:rsidR="009E184B" w:rsidRPr="00D607E8">
        <w:rPr>
          <w:sz w:val="32"/>
          <w:szCs w:val="32"/>
          <w:lang w:eastAsia="ru-RU"/>
        </w:rPr>
        <w:t xml:space="preserve">для </w:t>
      </w:r>
      <w:r w:rsidRPr="00D607E8">
        <w:rPr>
          <w:sz w:val="32"/>
          <w:szCs w:val="32"/>
          <w:lang w:eastAsia="ru-RU"/>
        </w:rPr>
        <w:t>досрочно</w:t>
      </w:r>
      <w:r w:rsidR="009E184B" w:rsidRPr="00D607E8">
        <w:rPr>
          <w:sz w:val="32"/>
          <w:szCs w:val="32"/>
          <w:lang w:eastAsia="ru-RU"/>
        </w:rPr>
        <w:t>го выхода на пенсию</w:t>
      </w:r>
      <w:r w:rsidRPr="00D607E8">
        <w:rPr>
          <w:sz w:val="32"/>
          <w:szCs w:val="32"/>
          <w:lang w:eastAsia="ru-RU"/>
        </w:rPr>
        <w:t>), а так же уже являющиеся пенсионерами, при прохо</w:t>
      </w:r>
      <w:bookmarkStart w:id="0" w:name="_GoBack"/>
      <w:bookmarkEnd w:id="0"/>
      <w:r w:rsidRPr="00D607E8">
        <w:rPr>
          <w:sz w:val="32"/>
          <w:szCs w:val="32"/>
          <w:lang w:eastAsia="ru-RU"/>
        </w:rPr>
        <w:t>ждении диспансеризации в порядке, предусмотренном законодательством в сфере охраны здоровья, имеют право на освобождение от работы на два рабочих дня один раз в год с сохранением за ними места работы (должности) и</w:t>
      </w:r>
      <w:proofErr w:type="gramEnd"/>
      <w:r w:rsidRPr="00D607E8">
        <w:rPr>
          <w:sz w:val="32"/>
          <w:szCs w:val="32"/>
          <w:lang w:eastAsia="ru-RU"/>
        </w:rPr>
        <w:t xml:space="preserve"> среднего заработка. </w:t>
      </w:r>
    </w:p>
    <w:p w:rsidR="00540AAB" w:rsidRPr="00D607E8" w:rsidRDefault="006705DA" w:rsidP="006705DA">
      <w:pPr>
        <w:adjustRightInd w:val="0"/>
        <w:ind w:firstLine="539"/>
        <w:jc w:val="both"/>
        <w:rPr>
          <w:sz w:val="32"/>
          <w:szCs w:val="32"/>
        </w:rPr>
      </w:pPr>
      <w:r w:rsidRPr="00D607E8">
        <w:rPr>
          <w:sz w:val="32"/>
          <w:szCs w:val="32"/>
        </w:rPr>
        <w:t xml:space="preserve">Данная льгота может предоставляться с письменного согласия граждан, состоящих в трудовых отношениях, на основании соглашений, заключенных между органами Пенсионного фонда Российской Федерации и работодателями. </w:t>
      </w:r>
      <w:r w:rsidR="004D2D5D" w:rsidRPr="00D607E8">
        <w:rPr>
          <w:sz w:val="32"/>
          <w:szCs w:val="32"/>
          <w:lang w:eastAsia="ru-RU"/>
        </w:rPr>
        <w:t xml:space="preserve">В связи с этим, Отделение </w:t>
      </w:r>
      <w:r w:rsidR="004D2D5D" w:rsidRPr="00D607E8">
        <w:rPr>
          <w:sz w:val="32"/>
          <w:szCs w:val="32"/>
        </w:rPr>
        <w:t>Пенсионного фонда по Новгородской области приступило к заключению соглашений с работодателями</w:t>
      </w:r>
      <w:r w:rsidRPr="00D607E8">
        <w:rPr>
          <w:sz w:val="32"/>
          <w:szCs w:val="32"/>
        </w:rPr>
        <w:t xml:space="preserve"> региона, </w:t>
      </w:r>
      <w:r w:rsidR="004D2D5D" w:rsidRPr="00D607E8">
        <w:rPr>
          <w:sz w:val="32"/>
          <w:szCs w:val="32"/>
        </w:rPr>
        <w:t>предусматриваю</w:t>
      </w:r>
      <w:r w:rsidRPr="00D607E8">
        <w:rPr>
          <w:sz w:val="32"/>
          <w:szCs w:val="32"/>
        </w:rPr>
        <w:t>щими</w:t>
      </w:r>
      <w:r w:rsidR="004D2D5D" w:rsidRPr="00D607E8">
        <w:rPr>
          <w:sz w:val="32"/>
          <w:szCs w:val="32"/>
        </w:rPr>
        <w:t xml:space="preserve">  </w:t>
      </w:r>
      <w:r w:rsidR="004D2D5D" w:rsidRPr="00D607E8">
        <w:rPr>
          <w:sz w:val="32"/>
          <w:szCs w:val="32"/>
          <w:lang w:eastAsia="ru-RU"/>
        </w:rPr>
        <w:t>о</w:t>
      </w:r>
      <w:r w:rsidR="004D2D5D" w:rsidRPr="00D607E8">
        <w:rPr>
          <w:sz w:val="32"/>
          <w:szCs w:val="32"/>
        </w:rPr>
        <w:t xml:space="preserve">бмен информацией в электронном виде. В настоящее время около </w:t>
      </w:r>
      <w:r w:rsidR="004D2D5D" w:rsidRPr="00D607E8">
        <w:rPr>
          <w:b/>
          <w:sz w:val="32"/>
          <w:szCs w:val="32"/>
        </w:rPr>
        <w:t>100</w:t>
      </w:r>
      <w:r w:rsidR="004D2D5D" w:rsidRPr="00D607E8">
        <w:rPr>
          <w:sz w:val="32"/>
          <w:szCs w:val="32"/>
        </w:rPr>
        <w:t xml:space="preserve"> работодателей Новгородской области уже заключили данные соглашения. </w:t>
      </w:r>
      <w:r w:rsidR="00E05204" w:rsidRPr="00D607E8">
        <w:rPr>
          <w:color w:val="000000"/>
          <w:sz w:val="32"/>
          <w:szCs w:val="32"/>
        </w:rPr>
        <w:t xml:space="preserve">Отделение Пенсионного фонда Российской Федерации по Новгородской области </w:t>
      </w:r>
      <w:r w:rsidR="004D2D5D" w:rsidRPr="00D607E8">
        <w:rPr>
          <w:color w:val="000000"/>
          <w:sz w:val="32"/>
          <w:szCs w:val="32"/>
        </w:rPr>
        <w:t xml:space="preserve">призывает всех руководителей предприятий и организаций региона проявить социальную ответственность, заключив соглашение с </w:t>
      </w:r>
      <w:r w:rsidRPr="00D607E8">
        <w:rPr>
          <w:color w:val="000000"/>
          <w:sz w:val="32"/>
          <w:szCs w:val="32"/>
        </w:rPr>
        <w:t>ПФР</w:t>
      </w:r>
      <w:r w:rsidR="00475B9B" w:rsidRPr="00D607E8">
        <w:rPr>
          <w:color w:val="000000"/>
          <w:sz w:val="32"/>
          <w:szCs w:val="32"/>
        </w:rPr>
        <w:t>,</w:t>
      </w:r>
      <w:r w:rsidRPr="00D607E8">
        <w:rPr>
          <w:sz w:val="32"/>
          <w:szCs w:val="32"/>
        </w:rPr>
        <w:t xml:space="preserve"> в целях предоставления гражданам льгот, предусмотренных новым пенсионным и трудовым законодательством</w:t>
      </w:r>
      <w:r w:rsidR="004D2D5D" w:rsidRPr="00D607E8">
        <w:rPr>
          <w:color w:val="000000"/>
          <w:sz w:val="32"/>
          <w:szCs w:val="32"/>
        </w:rPr>
        <w:t xml:space="preserve">. </w:t>
      </w:r>
    </w:p>
    <w:p w:rsidR="00540AAB" w:rsidRDefault="00540AAB" w:rsidP="00540AAB">
      <w:pPr>
        <w:tabs>
          <w:tab w:val="left" w:pos="8080"/>
        </w:tabs>
        <w:ind w:firstLine="709"/>
        <w:jc w:val="both"/>
        <w:rPr>
          <w:sz w:val="28"/>
          <w:szCs w:val="28"/>
        </w:rPr>
      </w:pPr>
    </w:p>
    <w:sectPr w:rsidR="00540AAB" w:rsidSect="00540AAB">
      <w:pgSz w:w="11906" w:h="16838"/>
      <w:pgMar w:top="851" w:right="707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695898"/>
    <w:multiLevelType w:val="hybridMultilevel"/>
    <w:tmpl w:val="B48E191C"/>
    <w:lvl w:ilvl="0" w:tplc="C3529DD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AFB305F"/>
    <w:multiLevelType w:val="multilevel"/>
    <w:tmpl w:val="FC38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04"/>
    <w:rsid w:val="00000ED8"/>
    <w:rsid w:val="00006DD6"/>
    <w:rsid w:val="00011149"/>
    <w:rsid w:val="00044D45"/>
    <w:rsid w:val="000D03D7"/>
    <w:rsid w:val="00101FEF"/>
    <w:rsid w:val="00147C3E"/>
    <w:rsid w:val="001A0A83"/>
    <w:rsid w:val="001B72E9"/>
    <w:rsid w:val="001C21BA"/>
    <w:rsid w:val="001E27E1"/>
    <w:rsid w:val="001E6C86"/>
    <w:rsid w:val="00242E21"/>
    <w:rsid w:val="002661A9"/>
    <w:rsid w:val="00275F7D"/>
    <w:rsid w:val="00285858"/>
    <w:rsid w:val="002A008A"/>
    <w:rsid w:val="002A3384"/>
    <w:rsid w:val="002A3A04"/>
    <w:rsid w:val="00327591"/>
    <w:rsid w:val="00350429"/>
    <w:rsid w:val="003535A1"/>
    <w:rsid w:val="00391F14"/>
    <w:rsid w:val="003A6261"/>
    <w:rsid w:val="003A782B"/>
    <w:rsid w:val="003C7313"/>
    <w:rsid w:val="00473030"/>
    <w:rsid w:val="00475B9B"/>
    <w:rsid w:val="004D2D5D"/>
    <w:rsid w:val="004F40A3"/>
    <w:rsid w:val="00502004"/>
    <w:rsid w:val="00503ACE"/>
    <w:rsid w:val="00526BE8"/>
    <w:rsid w:val="00540AAB"/>
    <w:rsid w:val="005434BA"/>
    <w:rsid w:val="00575077"/>
    <w:rsid w:val="00577AE4"/>
    <w:rsid w:val="00584983"/>
    <w:rsid w:val="0059476F"/>
    <w:rsid w:val="005A1AB5"/>
    <w:rsid w:val="005A728D"/>
    <w:rsid w:val="005B1D75"/>
    <w:rsid w:val="005E5218"/>
    <w:rsid w:val="005E6D5F"/>
    <w:rsid w:val="005F6732"/>
    <w:rsid w:val="00611BCA"/>
    <w:rsid w:val="006705DA"/>
    <w:rsid w:val="006714C6"/>
    <w:rsid w:val="006856DF"/>
    <w:rsid w:val="00697E62"/>
    <w:rsid w:val="006C5A6E"/>
    <w:rsid w:val="006E345F"/>
    <w:rsid w:val="006E4A66"/>
    <w:rsid w:val="006F6AD0"/>
    <w:rsid w:val="006F7325"/>
    <w:rsid w:val="00700325"/>
    <w:rsid w:val="00745949"/>
    <w:rsid w:val="0077045C"/>
    <w:rsid w:val="007860AD"/>
    <w:rsid w:val="00792ED0"/>
    <w:rsid w:val="007C3478"/>
    <w:rsid w:val="007F105D"/>
    <w:rsid w:val="007F5FB8"/>
    <w:rsid w:val="00810F64"/>
    <w:rsid w:val="00813C46"/>
    <w:rsid w:val="00851712"/>
    <w:rsid w:val="0087218B"/>
    <w:rsid w:val="00895A98"/>
    <w:rsid w:val="008A0A8D"/>
    <w:rsid w:val="008A20E3"/>
    <w:rsid w:val="00902FEC"/>
    <w:rsid w:val="009107B9"/>
    <w:rsid w:val="009269E0"/>
    <w:rsid w:val="00952906"/>
    <w:rsid w:val="00974972"/>
    <w:rsid w:val="009B0692"/>
    <w:rsid w:val="009C2C8C"/>
    <w:rsid w:val="009E184B"/>
    <w:rsid w:val="009F19AF"/>
    <w:rsid w:val="00A12900"/>
    <w:rsid w:val="00A7179C"/>
    <w:rsid w:val="00A77434"/>
    <w:rsid w:val="00AA50AE"/>
    <w:rsid w:val="00AA5E0A"/>
    <w:rsid w:val="00AB3BC1"/>
    <w:rsid w:val="00AC0A14"/>
    <w:rsid w:val="00B216D6"/>
    <w:rsid w:val="00BA5890"/>
    <w:rsid w:val="00C1476F"/>
    <w:rsid w:val="00C42242"/>
    <w:rsid w:val="00C75C90"/>
    <w:rsid w:val="00CA4261"/>
    <w:rsid w:val="00CE18CE"/>
    <w:rsid w:val="00CF6183"/>
    <w:rsid w:val="00D04F6C"/>
    <w:rsid w:val="00D41FE6"/>
    <w:rsid w:val="00D607E8"/>
    <w:rsid w:val="00D65442"/>
    <w:rsid w:val="00D76845"/>
    <w:rsid w:val="00DE3E30"/>
    <w:rsid w:val="00DF6E8D"/>
    <w:rsid w:val="00E03DF7"/>
    <w:rsid w:val="00E05204"/>
    <w:rsid w:val="00E42270"/>
    <w:rsid w:val="00E5470F"/>
    <w:rsid w:val="00E60FB4"/>
    <w:rsid w:val="00E75707"/>
    <w:rsid w:val="00E833A4"/>
    <w:rsid w:val="00E925B5"/>
    <w:rsid w:val="00EB2AE3"/>
    <w:rsid w:val="00F01A75"/>
    <w:rsid w:val="00F11314"/>
    <w:rsid w:val="00F24F5F"/>
    <w:rsid w:val="00F31719"/>
    <w:rsid w:val="00FC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Calibri"/>
      <w:sz w:val="24"/>
      <w:szCs w:val="24"/>
      <w:lang w:eastAsia="zh-CN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eastAsia="Times New Roman" w:hAnsi="Arial" w:cs="Arial"/>
      <w:bCs/>
      <w:i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30">
    <w:name w:val="Заголовок 3 Знак"/>
    <w:basedOn w:val="1"/>
    <w:rPr>
      <w:rFonts w:ascii="Arial" w:eastAsia="Times New Roman" w:hAnsi="Arial" w:cs="Arial"/>
      <w:bCs/>
      <w:i/>
      <w:sz w:val="24"/>
      <w:szCs w:val="26"/>
    </w:rPr>
  </w:style>
  <w:style w:type="character" w:styleId="a3">
    <w:name w:val="Hyperlink"/>
    <w:basedOn w:val="1"/>
    <w:rPr>
      <w:color w:val="0000FF"/>
      <w:u w:val="single"/>
    </w:rPr>
  </w:style>
  <w:style w:type="character" w:customStyle="1" w:styleId="text-highlight">
    <w:name w:val="text-highlight"/>
    <w:basedOn w:val="1"/>
  </w:style>
  <w:style w:type="character" w:styleId="a4">
    <w:name w:val="Strong"/>
    <w:basedOn w:val="1"/>
    <w:qFormat/>
    <w:rPr>
      <w:b/>
      <w:bCs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11">
    <w:name w:val="Цитата1"/>
    <w:basedOn w:val="a"/>
    <w:pPr>
      <w:widowControl w:val="0"/>
      <w:snapToGrid w:val="0"/>
      <w:spacing w:before="100" w:after="100"/>
      <w:ind w:left="-426" w:right="-908" w:firstLine="426"/>
      <w:jc w:val="both"/>
    </w:pPr>
    <w:rPr>
      <w:rFonts w:ascii="Arial" w:eastAsia="Times New Roman" w:hAnsi="Arial" w:cs="Arial"/>
      <w:szCs w:val="20"/>
    </w:rPr>
  </w:style>
  <w:style w:type="paragraph" w:styleId="a9">
    <w:name w:val="Normal (Web)"/>
    <w:basedOn w:val="a"/>
    <w:uiPriority w:val="99"/>
    <w:pPr>
      <w:spacing w:before="280" w:after="280"/>
    </w:pPr>
    <w:rPr>
      <w:rFonts w:eastAsia="Times New Roman"/>
    </w:rPr>
  </w:style>
  <w:style w:type="paragraph" w:customStyle="1" w:styleId="western">
    <w:name w:val="western"/>
    <w:basedOn w:val="a"/>
    <w:pPr>
      <w:spacing w:before="280" w:after="280"/>
    </w:pPr>
    <w:rPr>
      <w:rFonts w:eastAsia="Times New Roman"/>
    </w:rPr>
  </w:style>
  <w:style w:type="paragraph" w:customStyle="1" w:styleId="style3">
    <w:name w:val="style3"/>
    <w:basedOn w:val="a"/>
    <w:rsid w:val="00E5470F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F11314"/>
    <w:pPr>
      <w:suppressAutoHyphens w:val="0"/>
      <w:ind w:left="720"/>
      <w:contextualSpacing/>
    </w:pPr>
    <w:rPr>
      <w:lang w:eastAsia="ru-RU"/>
    </w:rPr>
  </w:style>
  <w:style w:type="paragraph" w:customStyle="1" w:styleId="2Char">
    <w:name w:val=" Знак2 Знак Знак Знак Знак Знак Знак Знак Знак Знак Знак Знак Знак Знак Знак Знак Char"/>
    <w:basedOn w:val="a"/>
    <w:rsid w:val="00147C3E"/>
    <w:pPr>
      <w:spacing w:after="160" w:line="240" w:lineRule="exac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b">
    <w:name w:val="Normal Indent"/>
    <w:basedOn w:val="a"/>
    <w:rsid w:val="00DE3E30"/>
    <w:pPr>
      <w:suppressAutoHyphens w:val="0"/>
      <w:spacing w:line="360" w:lineRule="auto"/>
      <w:ind w:firstLine="624"/>
      <w:jc w:val="both"/>
    </w:pPr>
    <w:rPr>
      <w:rFonts w:eastAsia="Times New Roman"/>
      <w:sz w:val="28"/>
      <w:szCs w:val="20"/>
      <w:lang w:eastAsia="en-US"/>
    </w:rPr>
  </w:style>
  <w:style w:type="table" w:styleId="ac">
    <w:name w:val="Table Grid"/>
    <w:basedOn w:val="a1"/>
    <w:rsid w:val="00A1290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4D2D5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4D2D5D"/>
    <w:rPr>
      <w:rFonts w:eastAsia="Calibri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Calibri"/>
      <w:sz w:val="24"/>
      <w:szCs w:val="24"/>
      <w:lang w:eastAsia="zh-CN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eastAsia="Times New Roman" w:hAnsi="Arial" w:cs="Arial"/>
      <w:bCs/>
      <w:i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30">
    <w:name w:val="Заголовок 3 Знак"/>
    <w:basedOn w:val="1"/>
    <w:rPr>
      <w:rFonts w:ascii="Arial" w:eastAsia="Times New Roman" w:hAnsi="Arial" w:cs="Arial"/>
      <w:bCs/>
      <w:i/>
      <w:sz w:val="24"/>
      <w:szCs w:val="26"/>
    </w:rPr>
  </w:style>
  <w:style w:type="character" w:styleId="a3">
    <w:name w:val="Hyperlink"/>
    <w:basedOn w:val="1"/>
    <w:rPr>
      <w:color w:val="0000FF"/>
      <w:u w:val="single"/>
    </w:rPr>
  </w:style>
  <w:style w:type="character" w:customStyle="1" w:styleId="text-highlight">
    <w:name w:val="text-highlight"/>
    <w:basedOn w:val="1"/>
  </w:style>
  <w:style w:type="character" w:styleId="a4">
    <w:name w:val="Strong"/>
    <w:basedOn w:val="1"/>
    <w:qFormat/>
    <w:rPr>
      <w:b/>
      <w:bCs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11">
    <w:name w:val="Цитата1"/>
    <w:basedOn w:val="a"/>
    <w:pPr>
      <w:widowControl w:val="0"/>
      <w:snapToGrid w:val="0"/>
      <w:spacing w:before="100" w:after="100"/>
      <w:ind w:left="-426" w:right="-908" w:firstLine="426"/>
      <w:jc w:val="both"/>
    </w:pPr>
    <w:rPr>
      <w:rFonts w:ascii="Arial" w:eastAsia="Times New Roman" w:hAnsi="Arial" w:cs="Arial"/>
      <w:szCs w:val="20"/>
    </w:rPr>
  </w:style>
  <w:style w:type="paragraph" w:styleId="a9">
    <w:name w:val="Normal (Web)"/>
    <w:basedOn w:val="a"/>
    <w:uiPriority w:val="99"/>
    <w:pPr>
      <w:spacing w:before="280" w:after="280"/>
    </w:pPr>
    <w:rPr>
      <w:rFonts w:eastAsia="Times New Roman"/>
    </w:rPr>
  </w:style>
  <w:style w:type="paragraph" w:customStyle="1" w:styleId="western">
    <w:name w:val="western"/>
    <w:basedOn w:val="a"/>
    <w:pPr>
      <w:spacing w:before="280" w:after="280"/>
    </w:pPr>
    <w:rPr>
      <w:rFonts w:eastAsia="Times New Roman"/>
    </w:rPr>
  </w:style>
  <w:style w:type="paragraph" w:customStyle="1" w:styleId="style3">
    <w:name w:val="style3"/>
    <w:basedOn w:val="a"/>
    <w:rsid w:val="00E5470F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F11314"/>
    <w:pPr>
      <w:suppressAutoHyphens w:val="0"/>
      <w:ind w:left="720"/>
      <w:contextualSpacing/>
    </w:pPr>
    <w:rPr>
      <w:lang w:eastAsia="ru-RU"/>
    </w:rPr>
  </w:style>
  <w:style w:type="paragraph" w:customStyle="1" w:styleId="2Char">
    <w:name w:val=" Знак2 Знак Знак Знак Знак Знак Знак Знак Знак Знак Знак Знак Знак Знак Знак Знак Char"/>
    <w:basedOn w:val="a"/>
    <w:rsid w:val="00147C3E"/>
    <w:pPr>
      <w:spacing w:after="160" w:line="240" w:lineRule="exac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b">
    <w:name w:val="Normal Indent"/>
    <w:basedOn w:val="a"/>
    <w:rsid w:val="00DE3E30"/>
    <w:pPr>
      <w:suppressAutoHyphens w:val="0"/>
      <w:spacing w:line="360" w:lineRule="auto"/>
      <w:ind w:firstLine="624"/>
      <w:jc w:val="both"/>
    </w:pPr>
    <w:rPr>
      <w:rFonts w:eastAsia="Times New Roman"/>
      <w:sz w:val="28"/>
      <w:szCs w:val="20"/>
      <w:lang w:eastAsia="en-US"/>
    </w:rPr>
  </w:style>
  <w:style w:type="table" w:styleId="ac">
    <w:name w:val="Table Grid"/>
    <w:basedOn w:val="a1"/>
    <w:rsid w:val="00A1290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4D2D5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4D2D5D"/>
    <w:rPr>
      <w:rFonts w:eastAsia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Links>
    <vt:vector size="42" baseType="variant">
      <vt:variant>
        <vt:i4>3670107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https://twitter.com/pfr_vnovgorod</vt:lpwstr>
      </vt:variant>
      <vt:variant>
        <vt:lpwstr/>
      </vt:variant>
      <vt:variant>
        <vt:i4>5832768</vt:i4>
      </vt:variant>
      <vt:variant>
        <vt:i4>15</vt:i4>
      </vt:variant>
      <vt:variant>
        <vt:i4>0</vt:i4>
      </vt:variant>
      <vt:variant>
        <vt:i4>5</vt:i4>
      </vt:variant>
      <vt:variant>
        <vt:lpwstr>https://pfr-v-novgorode.livejournal.com/</vt:lpwstr>
      </vt:variant>
      <vt:variant>
        <vt:lpwstr/>
      </vt:variant>
      <vt:variant>
        <vt:i4>3604531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https://ok.ru/group/54097621156087</vt:lpwstr>
      </vt:variant>
      <vt:variant>
        <vt:lpwstr/>
      </vt:variant>
      <vt:variant>
        <vt:i4>3211324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https://www.facebook.com/%D0%9F%D0%B5%D0%BD%D1%81%D0%B8%D0%BE%D0%BD%D0%BD%D1%8B%D0%B9-%D1%84%D0%BE%D0%BD%D0%B4-%D0%9D%D0%BE%D0%B2%D0%B3%D0%BE%D1%80%D0%BE%D0%B4%D1%81%D0%BA%D0%BE%D0%B9-%D0%BE%D0%B1%D0%BB%D0%B0%D1%81%D1%82%D0%B8-823745481000565/</vt:lpwstr>
      </vt:variant>
      <vt:variant>
        <vt:lpwstr/>
      </vt:variant>
      <vt:variant>
        <vt:i4>1966201</vt:i4>
      </vt:variant>
      <vt:variant>
        <vt:i4>6</vt:i4>
      </vt:variant>
      <vt:variant>
        <vt:i4>0</vt:i4>
      </vt:variant>
      <vt:variant>
        <vt:i4>5</vt:i4>
      </vt:variant>
      <vt:variant>
        <vt:lpwstr>https://vk.com/pfr_vnovgorod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6094947</vt:i4>
      </vt:variant>
      <vt:variant>
        <vt:i4>0</vt:i4>
      </vt:variant>
      <vt:variant>
        <vt:i4>0</vt:i4>
      </vt:variant>
      <vt:variant>
        <vt:i4>5</vt:i4>
      </vt:variant>
      <vt:variant>
        <vt:lpwstr>mailto:presspfr@mail.ru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0505</dc:creator>
  <cp:lastModifiedBy>User</cp:lastModifiedBy>
  <cp:revision>3</cp:revision>
  <cp:lastPrinted>2018-11-02T11:30:00Z</cp:lastPrinted>
  <dcterms:created xsi:type="dcterms:W3CDTF">2018-11-08T05:54:00Z</dcterms:created>
  <dcterms:modified xsi:type="dcterms:W3CDTF">2018-11-08T05:55:00Z</dcterms:modified>
</cp:coreProperties>
</file>