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72369A">
        <w:rPr>
          <w:rFonts w:ascii="Times New Roman" w:hAnsi="Times New Roman" w:cs="Times New Roman"/>
          <w:sz w:val="24"/>
          <w:szCs w:val="24"/>
        </w:rPr>
        <w:t>26</w:t>
      </w:r>
      <w:r w:rsidR="009042AC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>января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2369A">
        <w:rPr>
          <w:rFonts w:ascii="Times New Roman" w:hAnsi="Times New Roman" w:cs="Times New Roman"/>
          <w:sz w:val="24"/>
          <w:szCs w:val="24"/>
        </w:rPr>
        <w:t xml:space="preserve"> 2021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Default="000B0E1E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5F3C8D" w:rsidRPr="00587745" w:rsidRDefault="005F3C8D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D0C" w:rsidRPr="00C21D0C" w:rsidRDefault="00C21D0C" w:rsidP="00C21D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D0C">
        <w:rPr>
          <w:rFonts w:ascii="Times New Roman" w:hAnsi="Times New Roman" w:cs="Times New Roman"/>
          <w:sz w:val="24"/>
          <w:szCs w:val="24"/>
        </w:rPr>
        <w:t>1.   О работе районной комиссии по делам несоверше</w:t>
      </w:r>
      <w:r w:rsidR="002F1540">
        <w:rPr>
          <w:rFonts w:ascii="Times New Roman" w:hAnsi="Times New Roman" w:cs="Times New Roman"/>
          <w:sz w:val="24"/>
          <w:szCs w:val="24"/>
        </w:rPr>
        <w:t>ннолетних по ито</w:t>
      </w:r>
      <w:r w:rsidR="0072369A">
        <w:rPr>
          <w:rFonts w:ascii="Times New Roman" w:hAnsi="Times New Roman" w:cs="Times New Roman"/>
          <w:sz w:val="24"/>
          <w:szCs w:val="24"/>
        </w:rPr>
        <w:t>гам 2020</w:t>
      </w:r>
      <w:r w:rsidRPr="00C21D0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D0C" w:rsidRPr="00C21D0C" w:rsidRDefault="00C21D0C" w:rsidP="00C21D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369A" w:rsidRPr="003755C6" w:rsidRDefault="00C21D0C" w:rsidP="0072369A">
      <w:pPr>
        <w:jc w:val="both"/>
        <w:rPr>
          <w:rFonts w:ascii="Times New Roman" w:hAnsi="Times New Roman" w:cs="Times New Roman"/>
          <w:sz w:val="24"/>
          <w:szCs w:val="24"/>
        </w:rPr>
      </w:pPr>
      <w:r w:rsidRPr="00C21D0C">
        <w:rPr>
          <w:rFonts w:ascii="Times New Roman" w:hAnsi="Times New Roman" w:cs="Times New Roman"/>
          <w:sz w:val="24"/>
          <w:szCs w:val="24"/>
        </w:rPr>
        <w:t xml:space="preserve">2.   </w:t>
      </w:r>
      <w:r w:rsidR="002F1540" w:rsidRPr="00C21D0C">
        <w:rPr>
          <w:rFonts w:ascii="Times New Roman" w:hAnsi="Times New Roman" w:cs="Times New Roman"/>
          <w:sz w:val="24"/>
          <w:szCs w:val="24"/>
        </w:rPr>
        <w:t xml:space="preserve"> </w:t>
      </w:r>
      <w:r w:rsidR="0072369A" w:rsidRPr="003755C6">
        <w:rPr>
          <w:rFonts w:ascii="Times New Roman" w:hAnsi="Times New Roman" w:cs="Times New Roman"/>
          <w:sz w:val="24"/>
          <w:szCs w:val="24"/>
        </w:rPr>
        <w:t>Анализ   состояния преступности и правонарушений среди н</w:t>
      </w:r>
      <w:r w:rsidR="0072369A">
        <w:rPr>
          <w:rFonts w:ascii="Times New Roman" w:hAnsi="Times New Roman" w:cs="Times New Roman"/>
          <w:sz w:val="24"/>
          <w:szCs w:val="24"/>
        </w:rPr>
        <w:t>есовершеннолетних по итогам 2020</w:t>
      </w:r>
      <w:r w:rsidR="0072369A" w:rsidRPr="003755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72369A">
        <w:rPr>
          <w:rFonts w:ascii="Times New Roman" w:hAnsi="Times New Roman" w:cs="Times New Roman"/>
          <w:sz w:val="24"/>
          <w:szCs w:val="24"/>
        </w:rPr>
        <w:t>.</w:t>
      </w:r>
    </w:p>
    <w:p w:rsidR="00C21D0C" w:rsidRPr="002F1540" w:rsidRDefault="002F1540" w:rsidP="0072369A">
      <w:pPr>
        <w:spacing w:line="240" w:lineRule="auto"/>
        <w:contextualSpacing/>
        <w:jc w:val="both"/>
        <w:rPr>
          <w:sz w:val="24"/>
          <w:szCs w:val="24"/>
        </w:rPr>
      </w:pPr>
      <w:r w:rsidRPr="002F1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185</cp:revision>
  <dcterms:created xsi:type="dcterms:W3CDTF">2012-03-27T10:33:00Z</dcterms:created>
  <dcterms:modified xsi:type="dcterms:W3CDTF">2021-01-26T08:21:00Z</dcterms:modified>
</cp:coreProperties>
</file>