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7D" w:rsidRPr="00E4777D" w:rsidRDefault="00E4777D" w:rsidP="00E4777D">
      <w:pPr>
        <w:rPr>
          <w:rFonts w:ascii="Times New Roman" w:hAnsi="Times New Roman" w:cs="Times New Roman"/>
          <w:sz w:val="24"/>
          <w:szCs w:val="24"/>
        </w:rPr>
      </w:pPr>
      <w:r w:rsidRPr="00E4777D">
        <w:rPr>
          <w:rFonts w:ascii="Times New Roman" w:hAnsi="Times New Roman" w:cs="Times New Roman"/>
          <w:sz w:val="24"/>
          <w:szCs w:val="24"/>
        </w:rPr>
        <w:t>Разъяснение действующего законодательства в сфере обеспечения безопасности дорожного движения</w:t>
      </w:r>
    </w:p>
    <w:p w:rsidR="00E4777D" w:rsidRDefault="00E4777D" w:rsidP="001464F1">
      <w:pPr>
        <w:pStyle w:val="2"/>
        <w:shd w:val="clear" w:color="auto" w:fill="auto"/>
        <w:spacing w:after="122" w:line="240" w:lineRule="exact"/>
        <w:ind w:firstLine="708"/>
        <w:jc w:val="center"/>
        <w:rPr>
          <w:b/>
          <w:color w:val="000000"/>
          <w:sz w:val="28"/>
          <w:szCs w:val="28"/>
          <w:lang w:eastAsia="ru-RU" w:bidi="ru-RU"/>
        </w:rPr>
      </w:pPr>
      <w:r w:rsidRPr="0094008C">
        <w:rPr>
          <w:b/>
          <w:color w:val="000000"/>
          <w:sz w:val="28"/>
          <w:szCs w:val="28"/>
          <w:lang w:eastAsia="ru-RU" w:bidi="ru-RU"/>
        </w:rPr>
        <w:t>РЭО ОГИБДД МОМВД</w:t>
      </w:r>
      <w:r w:rsidRPr="0094008C">
        <w:rPr>
          <w:b/>
          <w:sz w:val="28"/>
          <w:szCs w:val="28"/>
        </w:rPr>
        <w:t xml:space="preserve"> </w:t>
      </w:r>
      <w:r w:rsidRPr="0094008C">
        <w:rPr>
          <w:b/>
          <w:color w:val="000000"/>
          <w:sz w:val="28"/>
          <w:szCs w:val="28"/>
          <w:lang w:eastAsia="ru-RU" w:bidi="ru-RU"/>
        </w:rPr>
        <w:t>России «</w:t>
      </w:r>
      <w:r w:rsidRPr="00E4777D">
        <w:rPr>
          <w:b/>
          <w:color w:val="000000"/>
          <w:sz w:val="28"/>
          <w:szCs w:val="28"/>
          <w:lang w:eastAsia="ru-RU" w:bidi="ru-RU"/>
        </w:rPr>
        <w:t>Старорусский» сообщает</w:t>
      </w:r>
      <w:r w:rsidR="001464F1">
        <w:rPr>
          <w:b/>
          <w:color w:val="000000"/>
          <w:sz w:val="28"/>
          <w:szCs w:val="28"/>
          <w:lang w:eastAsia="ru-RU" w:bidi="ru-RU"/>
        </w:rPr>
        <w:t xml:space="preserve"> об изменении режима работы</w:t>
      </w:r>
    </w:p>
    <w:p w:rsidR="00E4777D" w:rsidRPr="001464F1" w:rsidRDefault="00E4777D" w:rsidP="0094008C">
      <w:pPr>
        <w:pStyle w:val="2"/>
        <w:shd w:val="clear" w:color="auto" w:fill="auto"/>
        <w:spacing w:after="122" w:line="240" w:lineRule="exact"/>
        <w:ind w:firstLine="708"/>
        <w:jc w:val="both"/>
        <w:rPr>
          <w:b/>
          <w:color w:val="000000"/>
          <w:sz w:val="28"/>
          <w:szCs w:val="28"/>
          <w:lang w:eastAsia="ru-RU" w:bidi="ru-RU"/>
        </w:rPr>
      </w:pPr>
    </w:p>
    <w:p w:rsidR="0094008C" w:rsidRPr="001464F1" w:rsidRDefault="0094008C" w:rsidP="0094008C">
      <w:pPr>
        <w:pStyle w:val="2"/>
        <w:shd w:val="clear" w:color="auto" w:fill="auto"/>
        <w:spacing w:after="122" w:line="240" w:lineRule="exact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1464F1">
        <w:rPr>
          <w:color w:val="000000"/>
          <w:sz w:val="28"/>
          <w:szCs w:val="28"/>
          <w:lang w:eastAsia="ru-RU" w:bidi="ru-RU"/>
        </w:rPr>
        <w:t>РЭО ОГИБДД МОМВД</w:t>
      </w:r>
      <w:r w:rsidRPr="001464F1">
        <w:rPr>
          <w:sz w:val="28"/>
          <w:szCs w:val="28"/>
        </w:rPr>
        <w:t xml:space="preserve"> </w:t>
      </w:r>
      <w:r w:rsidRPr="001464F1">
        <w:rPr>
          <w:color w:val="000000"/>
          <w:sz w:val="28"/>
          <w:szCs w:val="28"/>
          <w:lang w:eastAsia="ru-RU" w:bidi="ru-RU"/>
        </w:rPr>
        <w:t>России «Старорусский» сообщает</w:t>
      </w:r>
      <w:r w:rsidR="00E4777D" w:rsidRPr="001464F1">
        <w:rPr>
          <w:color w:val="000000"/>
          <w:sz w:val="28"/>
          <w:szCs w:val="28"/>
          <w:lang w:eastAsia="ru-RU" w:bidi="ru-RU"/>
        </w:rPr>
        <w:t xml:space="preserve"> об изменении</w:t>
      </w:r>
      <w:r w:rsidRPr="001464F1">
        <w:rPr>
          <w:color w:val="000000"/>
          <w:sz w:val="28"/>
          <w:szCs w:val="28"/>
          <w:lang w:eastAsia="ru-RU" w:bidi="ru-RU"/>
        </w:rPr>
        <w:t xml:space="preserve"> режим</w:t>
      </w:r>
      <w:r w:rsidR="00E4777D" w:rsidRPr="001464F1">
        <w:rPr>
          <w:color w:val="000000"/>
          <w:sz w:val="28"/>
          <w:szCs w:val="28"/>
          <w:lang w:eastAsia="ru-RU" w:bidi="ru-RU"/>
        </w:rPr>
        <w:t>а</w:t>
      </w:r>
      <w:r w:rsidRPr="001464F1">
        <w:rPr>
          <w:color w:val="000000"/>
          <w:sz w:val="28"/>
          <w:szCs w:val="28"/>
          <w:lang w:eastAsia="ru-RU" w:bidi="ru-RU"/>
        </w:rPr>
        <w:t xml:space="preserve"> работы: </w:t>
      </w:r>
    </w:p>
    <w:p w:rsidR="00421EEE" w:rsidRPr="001464F1" w:rsidRDefault="00421EEE" w:rsidP="0094008C">
      <w:pPr>
        <w:pStyle w:val="2"/>
        <w:shd w:val="clear" w:color="auto" w:fill="auto"/>
        <w:spacing w:after="122" w:line="240" w:lineRule="exact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4"/>
        <w:gridCol w:w="1483"/>
        <w:gridCol w:w="1132"/>
        <w:gridCol w:w="1068"/>
        <w:gridCol w:w="1116"/>
        <w:gridCol w:w="1136"/>
        <w:gridCol w:w="1127"/>
        <w:gridCol w:w="1405"/>
      </w:tblGrid>
      <w:tr w:rsidR="0094008C" w:rsidRPr="001464F1" w:rsidTr="0094008C">
        <w:tc>
          <w:tcPr>
            <w:tcW w:w="1104" w:type="dxa"/>
            <w:vMerge w:val="restart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 </w:t>
            </w:r>
          </w:p>
        </w:tc>
        <w:tc>
          <w:tcPr>
            <w:tcW w:w="1483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2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068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16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36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7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  <w:tc>
          <w:tcPr>
            <w:tcW w:w="1405" w:type="dxa"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 </w:t>
            </w:r>
          </w:p>
        </w:tc>
      </w:tr>
      <w:tr w:rsidR="0094008C" w:rsidRPr="001464F1" w:rsidTr="0094008C">
        <w:tc>
          <w:tcPr>
            <w:tcW w:w="1104" w:type="dxa"/>
            <w:vMerge/>
          </w:tcPr>
          <w:p w:rsidR="0094008C" w:rsidRPr="001464F1" w:rsidRDefault="0094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18:00</w:t>
            </w:r>
          </w:p>
        </w:tc>
        <w:tc>
          <w:tcPr>
            <w:tcW w:w="1068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18:00</w:t>
            </w:r>
          </w:p>
        </w:tc>
        <w:tc>
          <w:tcPr>
            <w:tcW w:w="1116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18:00</w:t>
            </w:r>
          </w:p>
        </w:tc>
        <w:tc>
          <w:tcPr>
            <w:tcW w:w="1136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18:00</w:t>
            </w:r>
          </w:p>
        </w:tc>
        <w:tc>
          <w:tcPr>
            <w:tcW w:w="1127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08:00 до 16:00</w:t>
            </w:r>
          </w:p>
        </w:tc>
        <w:tc>
          <w:tcPr>
            <w:tcW w:w="1405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008C" w:rsidRPr="001464F1" w:rsidRDefault="0094008C" w:rsidP="0094008C">
      <w:pPr>
        <w:pStyle w:val="30"/>
        <w:shd w:val="clear" w:color="auto" w:fill="auto"/>
        <w:spacing w:before="415" w:after="65" w:line="240" w:lineRule="exact"/>
        <w:rPr>
          <w:b w:val="0"/>
          <w:color w:val="000000"/>
          <w:sz w:val="28"/>
          <w:szCs w:val="28"/>
          <w:lang w:eastAsia="ru-RU" w:bidi="ru-RU"/>
        </w:rPr>
      </w:pPr>
      <w:r w:rsidRPr="001464F1">
        <w:rPr>
          <w:b w:val="0"/>
          <w:color w:val="000000"/>
          <w:sz w:val="28"/>
          <w:szCs w:val="28"/>
          <w:lang w:eastAsia="ru-RU" w:bidi="ru-RU"/>
        </w:rPr>
        <w:t>Предоставление государственной услуги по регистрации автомототранспортных</w:t>
      </w:r>
      <w:r w:rsidRPr="001464F1">
        <w:rPr>
          <w:b w:val="0"/>
          <w:sz w:val="28"/>
          <w:szCs w:val="28"/>
        </w:rPr>
        <w:t xml:space="preserve"> </w:t>
      </w:r>
      <w:r w:rsidRPr="001464F1">
        <w:rPr>
          <w:b w:val="0"/>
          <w:color w:val="000000"/>
          <w:sz w:val="28"/>
          <w:szCs w:val="28"/>
          <w:lang w:eastAsia="ru-RU" w:bidi="ru-RU"/>
        </w:rPr>
        <w:t>средств и прицепов к ним:</w:t>
      </w:r>
    </w:p>
    <w:tbl>
      <w:tblPr>
        <w:tblStyle w:val="a4"/>
        <w:tblW w:w="0" w:type="auto"/>
        <w:tblInd w:w="100" w:type="dxa"/>
        <w:tblLook w:val="04A0"/>
      </w:tblPr>
      <w:tblGrid>
        <w:gridCol w:w="1280"/>
        <w:gridCol w:w="1483"/>
        <w:gridCol w:w="1084"/>
        <w:gridCol w:w="992"/>
        <w:gridCol w:w="1061"/>
        <w:gridCol w:w="1090"/>
        <w:gridCol w:w="1076"/>
        <w:gridCol w:w="1405"/>
      </w:tblGrid>
      <w:tr w:rsidR="0094008C" w:rsidRPr="001464F1" w:rsidTr="0094008C">
        <w:tc>
          <w:tcPr>
            <w:tcW w:w="1280" w:type="dxa"/>
            <w:vMerge w:val="restart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415" w:after="65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 xml:space="preserve">Прием граждан </w:t>
            </w:r>
          </w:p>
        </w:tc>
        <w:tc>
          <w:tcPr>
            <w:tcW w:w="1483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084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992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061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090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076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  <w:tc>
          <w:tcPr>
            <w:tcW w:w="1405" w:type="dxa"/>
          </w:tcPr>
          <w:p w:rsidR="0094008C" w:rsidRPr="001464F1" w:rsidRDefault="0094008C" w:rsidP="005D1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Воскресенье </w:t>
            </w:r>
          </w:p>
        </w:tc>
      </w:tr>
      <w:tr w:rsidR="0094008C" w:rsidRPr="001464F1" w:rsidTr="0094008C">
        <w:tc>
          <w:tcPr>
            <w:tcW w:w="1280" w:type="dxa"/>
            <w:vMerge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415" w:after="65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17:00</w:t>
            </w:r>
          </w:p>
        </w:tc>
        <w:tc>
          <w:tcPr>
            <w:tcW w:w="992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17:00</w:t>
            </w:r>
          </w:p>
        </w:tc>
        <w:tc>
          <w:tcPr>
            <w:tcW w:w="1061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17:00</w:t>
            </w:r>
          </w:p>
        </w:tc>
        <w:tc>
          <w:tcPr>
            <w:tcW w:w="1090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08:30 до 17:00</w:t>
            </w:r>
          </w:p>
        </w:tc>
        <w:tc>
          <w:tcPr>
            <w:tcW w:w="1076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08:00 до 15:00</w:t>
            </w:r>
          </w:p>
        </w:tc>
        <w:tc>
          <w:tcPr>
            <w:tcW w:w="1405" w:type="dxa"/>
          </w:tcPr>
          <w:p w:rsidR="0094008C" w:rsidRPr="001464F1" w:rsidRDefault="0094008C" w:rsidP="005D1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4008C" w:rsidRPr="001464F1" w:rsidRDefault="0094008C" w:rsidP="0094008C">
      <w:pPr>
        <w:pStyle w:val="30"/>
        <w:shd w:val="clear" w:color="auto" w:fill="auto"/>
        <w:spacing w:before="0" w:after="192" w:line="240" w:lineRule="exact"/>
        <w:ind w:left="100"/>
        <w:rPr>
          <w:color w:val="000000"/>
          <w:sz w:val="28"/>
          <w:szCs w:val="28"/>
          <w:lang w:eastAsia="ru-RU" w:bidi="ru-RU"/>
        </w:rPr>
      </w:pPr>
    </w:p>
    <w:p w:rsidR="0094008C" w:rsidRPr="001464F1" w:rsidRDefault="0094008C" w:rsidP="0094008C">
      <w:pPr>
        <w:pStyle w:val="30"/>
        <w:shd w:val="clear" w:color="auto" w:fill="auto"/>
        <w:spacing w:before="0" w:after="192" w:line="240" w:lineRule="exact"/>
        <w:ind w:left="100"/>
        <w:rPr>
          <w:b w:val="0"/>
          <w:color w:val="000000"/>
          <w:sz w:val="28"/>
          <w:szCs w:val="28"/>
          <w:lang w:eastAsia="ru-RU" w:bidi="ru-RU"/>
        </w:rPr>
      </w:pPr>
      <w:r w:rsidRPr="001464F1">
        <w:rPr>
          <w:b w:val="0"/>
          <w:color w:val="000000"/>
          <w:sz w:val="28"/>
          <w:szCs w:val="28"/>
          <w:lang w:eastAsia="ru-RU" w:bidi="ru-RU"/>
        </w:rPr>
        <w:t>Проведение экзаменов на право управления транспортными средствами и выдача водительских удостоверений:</w:t>
      </w:r>
    </w:p>
    <w:tbl>
      <w:tblPr>
        <w:tblStyle w:val="a4"/>
        <w:tblW w:w="0" w:type="auto"/>
        <w:tblInd w:w="100" w:type="dxa"/>
        <w:tblLayout w:type="fixed"/>
        <w:tblLook w:val="04A0"/>
      </w:tblPr>
      <w:tblGrid>
        <w:gridCol w:w="1179"/>
        <w:gridCol w:w="1454"/>
        <w:gridCol w:w="974"/>
        <w:gridCol w:w="1303"/>
        <w:gridCol w:w="923"/>
        <w:gridCol w:w="1303"/>
        <w:gridCol w:w="1094"/>
        <w:gridCol w:w="1241"/>
      </w:tblGrid>
      <w:tr w:rsidR="0094008C" w:rsidRPr="001464F1" w:rsidTr="0094008C">
        <w:tc>
          <w:tcPr>
            <w:tcW w:w="1179" w:type="dxa"/>
            <w:vMerge w:val="restart"/>
          </w:tcPr>
          <w:p w:rsidR="0094008C" w:rsidRPr="001464F1" w:rsidRDefault="0094008C" w:rsidP="005D1D3F">
            <w:pPr>
              <w:pStyle w:val="30"/>
              <w:shd w:val="clear" w:color="auto" w:fill="auto"/>
              <w:spacing w:before="415" w:after="65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 xml:space="preserve">Прием граждан </w:t>
            </w:r>
          </w:p>
        </w:tc>
        <w:tc>
          <w:tcPr>
            <w:tcW w:w="1454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74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3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923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3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094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241" w:type="dxa"/>
          </w:tcPr>
          <w:p w:rsidR="0094008C" w:rsidRPr="001464F1" w:rsidRDefault="0094008C" w:rsidP="00940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F1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94008C" w:rsidRPr="001464F1" w:rsidTr="0094008C">
        <w:tc>
          <w:tcPr>
            <w:tcW w:w="1179" w:type="dxa"/>
            <w:vMerge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54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>08:30 до 17:00</w:t>
            </w:r>
          </w:p>
        </w:tc>
        <w:tc>
          <w:tcPr>
            <w:tcW w:w="1303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>Работа с группами</w:t>
            </w:r>
          </w:p>
        </w:tc>
        <w:tc>
          <w:tcPr>
            <w:tcW w:w="923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>08:30 до 17:00</w:t>
            </w:r>
          </w:p>
        </w:tc>
        <w:tc>
          <w:tcPr>
            <w:tcW w:w="1303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>Работа с группами</w:t>
            </w:r>
          </w:p>
        </w:tc>
        <w:tc>
          <w:tcPr>
            <w:tcW w:w="1094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b w:val="0"/>
                <w:sz w:val="20"/>
                <w:szCs w:val="20"/>
              </w:rPr>
              <w:t>08:00 до 15:00</w:t>
            </w:r>
          </w:p>
        </w:tc>
        <w:tc>
          <w:tcPr>
            <w:tcW w:w="1241" w:type="dxa"/>
          </w:tcPr>
          <w:p w:rsidR="0094008C" w:rsidRPr="001464F1" w:rsidRDefault="0094008C" w:rsidP="0094008C">
            <w:pPr>
              <w:pStyle w:val="30"/>
              <w:shd w:val="clear" w:color="auto" w:fill="auto"/>
              <w:spacing w:before="0" w:after="192" w:line="240" w:lineRule="exact"/>
              <w:rPr>
                <w:b w:val="0"/>
                <w:sz w:val="20"/>
                <w:szCs w:val="20"/>
              </w:rPr>
            </w:pPr>
            <w:r w:rsidRPr="001464F1">
              <w:rPr>
                <w:sz w:val="20"/>
                <w:szCs w:val="20"/>
              </w:rPr>
              <w:t>-</w:t>
            </w:r>
          </w:p>
        </w:tc>
      </w:tr>
    </w:tbl>
    <w:p w:rsidR="0094008C" w:rsidRPr="001464F1" w:rsidRDefault="0094008C" w:rsidP="0094008C">
      <w:pPr>
        <w:pStyle w:val="30"/>
        <w:shd w:val="clear" w:color="auto" w:fill="auto"/>
        <w:spacing w:before="0" w:after="192" w:line="240" w:lineRule="exact"/>
        <w:ind w:left="100"/>
        <w:rPr>
          <w:b w:val="0"/>
          <w:sz w:val="20"/>
          <w:szCs w:val="20"/>
        </w:rPr>
      </w:pPr>
    </w:p>
    <w:p w:rsidR="0094008C" w:rsidRPr="001464F1" w:rsidRDefault="00454272" w:rsidP="000E3307">
      <w:pPr>
        <w:pStyle w:val="30"/>
        <w:shd w:val="clear" w:color="auto" w:fill="auto"/>
        <w:spacing w:after="118" w:line="240" w:lineRule="exact"/>
        <w:ind w:left="100" w:firstLine="608"/>
        <w:jc w:val="both"/>
        <w:rPr>
          <w:b w:val="0"/>
          <w:sz w:val="24"/>
          <w:szCs w:val="24"/>
        </w:rPr>
      </w:pPr>
      <w:r w:rsidRPr="001464F1">
        <w:rPr>
          <w:b w:val="0"/>
          <w:sz w:val="24"/>
          <w:szCs w:val="24"/>
        </w:rPr>
        <w:t>Обращаем, внимание на то,  что д</w:t>
      </w:r>
      <w:r w:rsidR="000E3307" w:rsidRPr="001464F1">
        <w:rPr>
          <w:b w:val="0"/>
          <w:sz w:val="24"/>
          <w:szCs w:val="24"/>
        </w:rPr>
        <w:t xml:space="preserve">ни с </w:t>
      </w:r>
      <w:r w:rsidR="000E3307" w:rsidRPr="001464F1">
        <w:rPr>
          <w:b w:val="0"/>
          <w:sz w:val="24"/>
          <w:szCs w:val="24"/>
          <w:u w:val="single"/>
        </w:rPr>
        <w:t>наибольшим обращением</w:t>
      </w:r>
      <w:r w:rsidR="000E3307" w:rsidRPr="001464F1">
        <w:rPr>
          <w:b w:val="0"/>
          <w:sz w:val="24"/>
          <w:szCs w:val="24"/>
        </w:rPr>
        <w:t xml:space="preserve"> граждан </w:t>
      </w:r>
      <w:r w:rsidR="000E3307" w:rsidRPr="001464F1">
        <w:rPr>
          <w:b w:val="0"/>
          <w:color w:val="000000"/>
          <w:sz w:val="24"/>
          <w:szCs w:val="24"/>
          <w:lang w:eastAsia="ru-RU" w:bidi="ru-RU"/>
        </w:rPr>
        <w:t>по регистрации автомототранспортных</w:t>
      </w:r>
      <w:r w:rsidR="000E3307" w:rsidRPr="001464F1">
        <w:rPr>
          <w:b w:val="0"/>
          <w:sz w:val="24"/>
          <w:szCs w:val="24"/>
        </w:rPr>
        <w:t xml:space="preserve"> </w:t>
      </w:r>
      <w:r w:rsidR="000E3307" w:rsidRPr="001464F1">
        <w:rPr>
          <w:b w:val="0"/>
          <w:color w:val="000000"/>
          <w:sz w:val="24"/>
          <w:szCs w:val="24"/>
          <w:lang w:eastAsia="ru-RU" w:bidi="ru-RU"/>
        </w:rPr>
        <w:t>средств и прицепов к ним</w:t>
      </w:r>
      <w:r w:rsidR="000E3307" w:rsidRPr="001464F1">
        <w:rPr>
          <w:b w:val="0"/>
          <w:sz w:val="24"/>
          <w:szCs w:val="24"/>
        </w:rPr>
        <w:t xml:space="preserve">: </w:t>
      </w:r>
      <w:r w:rsidR="000E3307" w:rsidRPr="001464F1">
        <w:rPr>
          <w:b w:val="0"/>
          <w:sz w:val="24"/>
          <w:szCs w:val="24"/>
          <w:u w:val="single"/>
        </w:rPr>
        <w:t>вторник и суббота</w:t>
      </w:r>
      <w:r w:rsidR="000E3307" w:rsidRPr="001464F1">
        <w:rPr>
          <w:b w:val="0"/>
          <w:sz w:val="24"/>
          <w:szCs w:val="24"/>
        </w:rPr>
        <w:t>, так например, во вторник 28 обращений, в среду – 17, в субботу – 24.</w:t>
      </w:r>
    </w:p>
    <w:p w:rsidR="000E3307" w:rsidRDefault="000E3307" w:rsidP="000E3307">
      <w:pPr>
        <w:pStyle w:val="30"/>
        <w:shd w:val="clear" w:color="auto" w:fill="auto"/>
        <w:spacing w:after="118" w:line="240" w:lineRule="exact"/>
        <w:ind w:left="100" w:firstLine="608"/>
        <w:jc w:val="both"/>
        <w:rPr>
          <w:b w:val="0"/>
          <w:sz w:val="24"/>
          <w:szCs w:val="24"/>
        </w:rPr>
      </w:pPr>
      <w:r w:rsidRPr="001464F1">
        <w:rPr>
          <w:b w:val="0"/>
          <w:sz w:val="24"/>
          <w:szCs w:val="24"/>
        </w:rPr>
        <w:t>Д</w:t>
      </w:r>
      <w:r w:rsidR="002313CD" w:rsidRPr="001464F1">
        <w:rPr>
          <w:b w:val="0"/>
          <w:sz w:val="24"/>
          <w:szCs w:val="24"/>
        </w:rPr>
        <w:t xml:space="preserve">ень </w:t>
      </w:r>
      <w:r w:rsidRPr="001464F1">
        <w:rPr>
          <w:b w:val="0"/>
          <w:sz w:val="24"/>
          <w:szCs w:val="24"/>
        </w:rPr>
        <w:t xml:space="preserve"> с </w:t>
      </w:r>
      <w:r w:rsidRPr="001464F1">
        <w:rPr>
          <w:b w:val="0"/>
          <w:sz w:val="24"/>
          <w:szCs w:val="24"/>
          <w:u w:val="single"/>
        </w:rPr>
        <w:t>наибольшим обращением</w:t>
      </w:r>
      <w:r w:rsidRPr="001464F1">
        <w:rPr>
          <w:b w:val="0"/>
          <w:sz w:val="24"/>
          <w:szCs w:val="24"/>
        </w:rPr>
        <w:t xml:space="preserve"> граждан </w:t>
      </w:r>
      <w:r w:rsidRPr="001464F1">
        <w:rPr>
          <w:b w:val="0"/>
          <w:color w:val="000000"/>
          <w:sz w:val="24"/>
          <w:szCs w:val="24"/>
          <w:lang w:eastAsia="ru-RU" w:bidi="ru-RU"/>
        </w:rPr>
        <w:t>по выдаче водительских удостоверений</w:t>
      </w:r>
      <w:r w:rsidRPr="001464F1">
        <w:rPr>
          <w:b w:val="0"/>
          <w:color w:val="000000"/>
          <w:sz w:val="24"/>
          <w:szCs w:val="24"/>
          <w:u w:val="single"/>
          <w:lang w:eastAsia="ru-RU" w:bidi="ru-RU"/>
        </w:rPr>
        <w:t xml:space="preserve">: </w:t>
      </w:r>
      <w:r w:rsidRPr="001464F1">
        <w:rPr>
          <w:b w:val="0"/>
          <w:sz w:val="24"/>
          <w:szCs w:val="24"/>
          <w:u w:val="single"/>
        </w:rPr>
        <w:t>вторник</w:t>
      </w:r>
      <w:r w:rsidR="002313CD" w:rsidRPr="001464F1">
        <w:rPr>
          <w:b w:val="0"/>
          <w:sz w:val="24"/>
          <w:szCs w:val="24"/>
        </w:rPr>
        <w:t xml:space="preserve"> - </w:t>
      </w:r>
      <w:r w:rsidRPr="001464F1">
        <w:rPr>
          <w:b w:val="0"/>
          <w:sz w:val="24"/>
          <w:szCs w:val="24"/>
        </w:rPr>
        <w:t xml:space="preserve">37 обращений, </w:t>
      </w:r>
      <w:r w:rsidR="002313CD" w:rsidRPr="001464F1">
        <w:rPr>
          <w:b w:val="0"/>
          <w:sz w:val="24"/>
          <w:szCs w:val="24"/>
        </w:rPr>
        <w:t xml:space="preserve">а </w:t>
      </w:r>
      <w:r w:rsidRPr="001464F1">
        <w:rPr>
          <w:b w:val="0"/>
          <w:sz w:val="24"/>
          <w:szCs w:val="24"/>
        </w:rPr>
        <w:t xml:space="preserve">в </w:t>
      </w:r>
      <w:r w:rsidR="00454272" w:rsidRPr="001464F1">
        <w:rPr>
          <w:b w:val="0"/>
          <w:sz w:val="24"/>
          <w:szCs w:val="24"/>
          <w:u w:val="single"/>
        </w:rPr>
        <w:t>четверг</w:t>
      </w:r>
      <w:r w:rsidRPr="001464F1">
        <w:rPr>
          <w:b w:val="0"/>
          <w:sz w:val="24"/>
          <w:szCs w:val="24"/>
        </w:rPr>
        <w:t xml:space="preserve"> – </w:t>
      </w:r>
      <w:r w:rsidR="00454272" w:rsidRPr="001464F1">
        <w:rPr>
          <w:b w:val="0"/>
          <w:sz w:val="24"/>
          <w:szCs w:val="24"/>
        </w:rPr>
        <w:t>27</w:t>
      </w:r>
      <w:r w:rsidRPr="001464F1">
        <w:rPr>
          <w:b w:val="0"/>
          <w:sz w:val="24"/>
          <w:szCs w:val="24"/>
        </w:rPr>
        <w:t>, в субботу – 2</w:t>
      </w:r>
      <w:r w:rsidR="00454272" w:rsidRPr="001464F1">
        <w:rPr>
          <w:b w:val="0"/>
          <w:sz w:val="24"/>
          <w:szCs w:val="24"/>
        </w:rPr>
        <w:t>5</w:t>
      </w:r>
      <w:r w:rsidRPr="001464F1">
        <w:rPr>
          <w:b w:val="0"/>
          <w:sz w:val="24"/>
          <w:szCs w:val="24"/>
        </w:rPr>
        <w:t>.</w:t>
      </w:r>
    </w:p>
    <w:p w:rsidR="000E3307" w:rsidRPr="000E3307" w:rsidRDefault="00421EEE" w:rsidP="00421EEE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421EEE">
        <w:rPr>
          <w:rFonts w:ascii="Times New Roman" w:hAnsi="Times New Roman" w:cs="Times New Roman"/>
          <w:sz w:val="24"/>
          <w:szCs w:val="24"/>
        </w:rPr>
        <w:t>Напоминаем, что ГИ</w:t>
      </w:r>
      <w:proofErr w:type="gramStart"/>
      <w:r w:rsidRPr="00421EEE">
        <w:rPr>
          <w:rFonts w:ascii="Times New Roman" w:hAnsi="Times New Roman" w:cs="Times New Roman"/>
          <w:sz w:val="24"/>
          <w:szCs w:val="24"/>
        </w:rPr>
        <w:t>БДД пр</w:t>
      </w:r>
      <w:proofErr w:type="gramEnd"/>
      <w:r w:rsidRPr="00421EEE">
        <w:rPr>
          <w:rFonts w:ascii="Times New Roman" w:hAnsi="Times New Roman" w:cs="Times New Roman"/>
          <w:sz w:val="24"/>
          <w:szCs w:val="24"/>
        </w:rPr>
        <w:t xml:space="preserve">едоставлена возможность регистрации автомототранспортных средств и прицепов к ним, замены и выдачи водительских удостоверений, предоставления сведений об административных правонарушениях в области дорожного движения через единый портал государственных услуг </w:t>
      </w:r>
      <w:hyperlink r:id="rId4" w:history="1">
        <w:r w:rsidRPr="00421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21EE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1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r w:rsidRPr="00421EE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21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21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B3C" w:rsidRDefault="00324B3C" w:rsidP="00324B3C">
      <w:pPr>
        <w:ind w:left="4245"/>
        <w:rPr>
          <w:rFonts w:ascii="Times New Roman" w:hAnsi="Times New Roman" w:cs="Times New Roman"/>
          <w:sz w:val="24"/>
          <w:szCs w:val="24"/>
        </w:rPr>
      </w:pPr>
    </w:p>
    <w:p w:rsidR="00324B3C" w:rsidRPr="00C05DF5" w:rsidRDefault="00324B3C" w:rsidP="00324B3C">
      <w:pPr>
        <w:ind w:left="4245"/>
        <w:rPr>
          <w:rFonts w:ascii="Times New Roman" w:hAnsi="Times New Roman" w:cs="Times New Roman"/>
          <w:sz w:val="24"/>
          <w:szCs w:val="24"/>
        </w:rPr>
      </w:pPr>
      <w:r w:rsidRPr="00C05DF5">
        <w:rPr>
          <w:rFonts w:ascii="Times New Roman" w:hAnsi="Times New Roman" w:cs="Times New Roman"/>
          <w:sz w:val="24"/>
          <w:szCs w:val="24"/>
        </w:rPr>
        <w:t xml:space="preserve">Наталья Иванова,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05DF5">
        <w:rPr>
          <w:rFonts w:ascii="Times New Roman" w:hAnsi="Times New Roman" w:cs="Times New Roman"/>
          <w:sz w:val="24"/>
          <w:szCs w:val="24"/>
        </w:rPr>
        <w:t>государственный инспектор РЭО ОГИБДД МОМВД России «Старорусский»</w:t>
      </w:r>
    </w:p>
    <w:p w:rsidR="000E3307" w:rsidRPr="000E3307" w:rsidRDefault="000E3307" w:rsidP="0094008C">
      <w:pPr>
        <w:pStyle w:val="30"/>
        <w:shd w:val="clear" w:color="auto" w:fill="auto"/>
        <w:spacing w:after="118" w:line="240" w:lineRule="exact"/>
        <w:ind w:left="100"/>
        <w:jc w:val="both"/>
        <w:rPr>
          <w:b w:val="0"/>
          <w:sz w:val="24"/>
          <w:szCs w:val="24"/>
        </w:rPr>
      </w:pPr>
    </w:p>
    <w:p w:rsidR="0094008C" w:rsidRPr="000E3307" w:rsidRDefault="0094008C" w:rsidP="0094008C">
      <w:pPr>
        <w:pStyle w:val="30"/>
        <w:shd w:val="clear" w:color="auto" w:fill="auto"/>
        <w:spacing w:before="415" w:after="65" w:line="240" w:lineRule="exact"/>
        <w:ind w:left="100"/>
        <w:rPr>
          <w:b w:val="0"/>
          <w:sz w:val="24"/>
          <w:szCs w:val="24"/>
        </w:rPr>
      </w:pPr>
    </w:p>
    <w:p w:rsidR="0094008C" w:rsidRPr="0094008C" w:rsidRDefault="0094008C"/>
    <w:sectPr w:rsidR="0094008C" w:rsidRPr="0094008C" w:rsidSect="0034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08C"/>
    <w:rsid w:val="000E3307"/>
    <w:rsid w:val="001464F1"/>
    <w:rsid w:val="002313CD"/>
    <w:rsid w:val="00324B3C"/>
    <w:rsid w:val="00332C1B"/>
    <w:rsid w:val="00343753"/>
    <w:rsid w:val="003A1440"/>
    <w:rsid w:val="00421EEE"/>
    <w:rsid w:val="00454272"/>
    <w:rsid w:val="0094008C"/>
    <w:rsid w:val="009D6205"/>
    <w:rsid w:val="00E4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4008C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94008C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pacing w:val="20"/>
    </w:rPr>
  </w:style>
  <w:style w:type="table" w:styleId="a4">
    <w:name w:val="Table Grid"/>
    <w:basedOn w:val="a1"/>
    <w:uiPriority w:val="59"/>
    <w:rsid w:val="00940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94008C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008C"/>
    <w:pPr>
      <w:widowControl w:val="0"/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character" w:styleId="a5">
    <w:name w:val="Hyperlink"/>
    <w:basedOn w:val="a0"/>
    <w:uiPriority w:val="99"/>
    <w:unhideWhenUsed/>
    <w:rsid w:val="00421E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STRUSSA</dc:creator>
  <cp:lastModifiedBy>Customer</cp:lastModifiedBy>
  <cp:revision>7</cp:revision>
  <dcterms:created xsi:type="dcterms:W3CDTF">2018-11-28T09:14:00Z</dcterms:created>
  <dcterms:modified xsi:type="dcterms:W3CDTF">2018-11-28T11:46:00Z</dcterms:modified>
</cp:coreProperties>
</file>