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F0" w:rsidRPr="009375F0" w:rsidRDefault="009375F0" w:rsidP="009375F0">
      <w:pPr>
        <w:shd w:val="clear" w:color="auto" w:fill="FFFFFF"/>
        <w:spacing w:after="0" w:line="38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75F0">
        <w:rPr>
          <w:rFonts w:ascii="Times New Roman" w:hAnsi="Times New Roman" w:cs="Times New Roman"/>
          <w:sz w:val="24"/>
          <w:szCs w:val="24"/>
        </w:rPr>
        <w:fldChar w:fldCharType="begin"/>
      </w:r>
      <w:r w:rsidRPr="009375F0">
        <w:rPr>
          <w:rFonts w:ascii="Times New Roman" w:hAnsi="Times New Roman" w:cs="Times New Roman"/>
          <w:sz w:val="24"/>
          <w:szCs w:val="24"/>
        </w:rPr>
        <w:instrText xml:space="preserve"> HYPERLINK "http://admrussa.ru/mvd/ogibdd/razyasnenie_deystvuyushchego_zakonodatelstva_v_sfere_obespecheniya_bezopasnosti_dorozhnog" </w:instrText>
      </w:r>
      <w:r w:rsidRPr="009375F0">
        <w:rPr>
          <w:rFonts w:ascii="Times New Roman" w:hAnsi="Times New Roman" w:cs="Times New Roman"/>
          <w:sz w:val="24"/>
          <w:szCs w:val="24"/>
        </w:rPr>
        <w:fldChar w:fldCharType="separate"/>
      </w:r>
      <w:r w:rsidRPr="009375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Разъяснение действующего законодател</w:t>
      </w:r>
      <w:bookmarkStart w:id="0" w:name="_GoBack"/>
      <w:bookmarkEnd w:id="0"/>
      <w:r w:rsidRPr="009375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ьства в сфере обеспечения безопасности дорожного движения</w:t>
      </w:r>
      <w:r w:rsidRPr="009375F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375F0" w:rsidRDefault="009375F0" w:rsidP="00FA424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4A" w:rsidRPr="002A12BA" w:rsidRDefault="00FA424A" w:rsidP="00FA424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2BA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в конструкцию транспортного средства при установке </w:t>
      </w:r>
      <w:proofErr w:type="spellStart"/>
      <w:r w:rsidRPr="002A12BA">
        <w:rPr>
          <w:rFonts w:ascii="Times New Roman" w:hAnsi="Times New Roman" w:cs="Times New Roman"/>
          <w:b/>
          <w:sz w:val="28"/>
          <w:szCs w:val="28"/>
        </w:rPr>
        <w:t>газобалонного</w:t>
      </w:r>
      <w:proofErr w:type="spellEnd"/>
      <w:r w:rsidRPr="002A12BA">
        <w:rPr>
          <w:rFonts w:ascii="Times New Roman" w:hAnsi="Times New Roman" w:cs="Times New Roman"/>
          <w:b/>
          <w:sz w:val="28"/>
          <w:szCs w:val="28"/>
        </w:rPr>
        <w:t xml:space="preserve"> оборудования</w:t>
      </w:r>
    </w:p>
    <w:p w:rsidR="00D6223F" w:rsidRPr="002A12BA" w:rsidRDefault="00C14DD5" w:rsidP="00FA42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 ГИБДД МОМВД России «Старорусский» сообщает, что в</w:t>
      </w:r>
      <w:r w:rsidR="00264976" w:rsidRPr="002A12BA">
        <w:rPr>
          <w:rFonts w:ascii="Times New Roman" w:hAnsi="Times New Roman" w:cs="Times New Roman"/>
          <w:sz w:val="28"/>
          <w:szCs w:val="28"/>
        </w:rPr>
        <w:t xml:space="preserve"> целях оптимизации процедуры получения заявителями свидетельства о соответствии транспортного средства с внесенными в его конструкцию изменениями требованиям безопасности, связанными с установкой оборудования для питания двигателя газообразным топливом, с учетом единообразных и исчерпывающих требований Технического регламента Таможенного союза «О безопасности колесных транспортных средств», принятого Решением Комиссии Таможенного союза от 09.12.2011 № 877, к порядку</w:t>
      </w:r>
      <w:proofErr w:type="gramEnd"/>
      <w:r w:rsidR="00264976" w:rsidRPr="002A12BA">
        <w:rPr>
          <w:rFonts w:ascii="Times New Roman" w:hAnsi="Times New Roman" w:cs="Times New Roman"/>
          <w:sz w:val="28"/>
          <w:szCs w:val="28"/>
        </w:rPr>
        <w:t xml:space="preserve"> проверки таких транспортных средств </w:t>
      </w:r>
      <w:r w:rsidR="00CB253F" w:rsidRPr="002A12BA">
        <w:rPr>
          <w:rFonts w:ascii="Times New Roman" w:hAnsi="Times New Roman" w:cs="Times New Roman"/>
          <w:sz w:val="28"/>
          <w:szCs w:val="28"/>
        </w:rPr>
        <w:t xml:space="preserve">возможно направление </w:t>
      </w:r>
      <w:r w:rsidR="00264976" w:rsidRPr="002A12BA">
        <w:rPr>
          <w:rFonts w:ascii="Times New Roman" w:hAnsi="Times New Roman" w:cs="Times New Roman"/>
          <w:sz w:val="28"/>
          <w:szCs w:val="28"/>
        </w:rPr>
        <w:t>в электронном виде заявления и заключения предварительной технической экспертизы конструкции транспортного средства, связанных</w:t>
      </w:r>
      <w:r w:rsidR="00CB253F" w:rsidRPr="002A12BA">
        <w:rPr>
          <w:rFonts w:ascii="Times New Roman" w:hAnsi="Times New Roman" w:cs="Times New Roman"/>
          <w:sz w:val="28"/>
          <w:szCs w:val="28"/>
        </w:rPr>
        <w:t xml:space="preserve"> с установкой </w:t>
      </w:r>
      <w:proofErr w:type="spellStart"/>
      <w:r w:rsidR="00CB253F" w:rsidRPr="002A12BA">
        <w:rPr>
          <w:rFonts w:ascii="Times New Roman" w:hAnsi="Times New Roman" w:cs="Times New Roman"/>
          <w:sz w:val="28"/>
          <w:szCs w:val="28"/>
        </w:rPr>
        <w:t>газобалонного</w:t>
      </w:r>
      <w:proofErr w:type="spellEnd"/>
      <w:r w:rsidR="00CB253F" w:rsidRPr="002A12BA">
        <w:rPr>
          <w:rFonts w:ascii="Times New Roman" w:hAnsi="Times New Roman" w:cs="Times New Roman"/>
          <w:sz w:val="28"/>
          <w:szCs w:val="28"/>
        </w:rPr>
        <w:t xml:space="preserve"> оборудования для питания двигателя газообразным топливом на сайт:</w:t>
      </w:r>
      <w:r w:rsidR="00FA424A" w:rsidRPr="002A12B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A424A" w:rsidRPr="002A1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gibdd</w:t>
        </w:r>
        <w:r w:rsidR="00FA424A" w:rsidRPr="002A12BA">
          <w:rPr>
            <w:rStyle w:val="a3"/>
            <w:rFonts w:ascii="Times New Roman" w:hAnsi="Times New Roman" w:cs="Times New Roman"/>
            <w:sz w:val="28"/>
            <w:szCs w:val="28"/>
          </w:rPr>
          <w:t>_1149004@</w:t>
        </w:r>
        <w:r w:rsidR="00FA424A" w:rsidRPr="002A1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mvd</w:t>
        </w:r>
        <w:r w:rsidR="00FA424A" w:rsidRPr="002A12B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A424A" w:rsidRPr="002A1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A424A" w:rsidRPr="002A1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2BA" w:rsidRPr="002A12BA" w:rsidRDefault="002A12BA" w:rsidP="002A12BA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2BA">
        <w:rPr>
          <w:rFonts w:ascii="Times New Roman" w:hAnsi="Times New Roman" w:cs="Times New Roman"/>
          <w:sz w:val="28"/>
          <w:szCs w:val="28"/>
        </w:rPr>
        <w:t>Отдел ГИБДД МОМВД России «Старорусский»</w:t>
      </w:r>
    </w:p>
    <w:sectPr w:rsidR="002A12BA" w:rsidRPr="002A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7B6"/>
    <w:multiLevelType w:val="multilevel"/>
    <w:tmpl w:val="EB9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41"/>
    <w:rsid w:val="00264976"/>
    <w:rsid w:val="002A12BA"/>
    <w:rsid w:val="009375F0"/>
    <w:rsid w:val="00B21B41"/>
    <w:rsid w:val="00C14DD5"/>
    <w:rsid w:val="00CB253F"/>
    <w:rsid w:val="00D6223F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2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bdd_1149004@mv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ГИБДД</cp:lastModifiedBy>
  <cp:revision>7</cp:revision>
  <dcterms:created xsi:type="dcterms:W3CDTF">2021-11-11T09:11:00Z</dcterms:created>
  <dcterms:modified xsi:type="dcterms:W3CDTF">2021-11-15T11:46:00Z</dcterms:modified>
</cp:coreProperties>
</file>